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750DB" w14:textId="42983507" w:rsidR="00A24F28" w:rsidRPr="00EA575F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575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EA575F">
        <w:rPr>
          <w:rFonts w:ascii="Arial" w:eastAsia="Arial Unicode MS" w:hAnsi="Arial" w:cs="Arial"/>
          <w:b/>
          <w:bCs/>
          <w:sz w:val="24"/>
        </w:rPr>
        <w:t>1</w:t>
      </w:r>
      <w:r w:rsidR="00CB4CAC" w:rsidRPr="00EA575F">
        <w:rPr>
          <w:rFonts w:ascii="Arial" w:eastAsia="Arial Unicode MS" w:hAnsi="Arial" w:cs="Arial"/>
          <w:b/>
          <w:bCs/>
          <w:sz w:val="24"/>
        </w:rPr>
        <w:t>5</w:t>
      </w:r>
      <w:r w:rsidR="00E25D00" w:rsidRPr="00EA575F">
        <w:rPr>
          <w:rFonts w:ascii="Arial" w:eastAsia="Arial Unicode MS" w:hAnsi="Arial" w:cs="Arial"/>
          <w:b/>
          <w:bCs/>
          <w:sz w:val="24"/>
        </w:rPr>
        <w:t>9</w:t>
      </w:r>
      <w:r w:rsidRPr="00EA575F">
        <w:rPr>
          <w:rFonts w:ascii="Arial" w:eastAsia="Arial Unicode MS" w:hAnsi="Arial" w:cs="Arial"/>
          <w:b/>
          <w:bCs/>
          <w:sz w:val="24"/>
        </w:rPr>
        <w:tab/>
      </w:r>
      <w:r w:rsidR="001F0BF7" w:rsidRPr="00EA57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4B36B1" w:rsidRPr="00EA57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</w:t>
      </w:r>
      <w:r w:rsidR="00D015F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1604</w:t>
      </w:r>
    </w:p>
    <w:p w14:paraId="03A5B3E9" w14:textId="74F9D706" w:rsidR="00A24F28" w:rsidRPr="00EA575F" w:rsidRDefault="00E25D0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575F">
        <w:rPr>
          <w:rFonts w:ascii="Arial" w:eastAsia="Arial Unicode MS" w:hAnsi="Arial" w:cs="Arial"/>
          <w:b/>
          <w:bCs/>
          <w:sz w:val="24"/>
        </w:rPr>
        <w:t xml:space="preserve">Xiamen, </w:t>
      </w:r>
      <w:r w:rsidRPr="00EA575F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Pr="00EA575F">
        <w:rPr>
          <w:rFonts w:ascii="Arial" w:eastAsia="Arial Unicode MS" w:hAnsi="Arial" w:cs="Arial"/>
          <w:b/>
          <w:bCs/>
          <w:sz w:val="24"/>
        </w:rPr>
        <w:t xml:space="preserve"> 9</w:t>
      </w:r>
      <w:r w:rsidRPr="00EA57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A575F">
        <w:rPr>
          <w:rFonts w:ascii="Arial" w:eastAsia="Arial Unicode MS" w:hAnsi="Arial" w:cs="Arial"/>
          <w:b/>
          <w:bCs/>
          <w:sz w:val="24"/>
        </w:rPr>
        <w:t xml:space="preserve"> – 13</w:t>
      </w:r>
      <w:r w:rsidRPr="00EA57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A575F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EA575F">
        <w:rPr>
          <w:rFonts w:ascii="Arial" w:eastAsia="Arial Unicode MS" w:hAnsi="Arial" w:cs="Arial"/>
          <w:b/>
          <w:bCs/>
        </w:rPr>
        <w:tab/>
      </w:r>
      <w:r w:rsidR="001F0BF7" w:rsidRPr="00EA575F">
        <w:rPr>
          <w:rFonts w:ascii="Arial" w:hAnsi="Arial" w:cs="Arial"/>
          <w:b/>
          <w:bCs/>
          <w:color w:val="0000FF"/>
        </w:rPr>
        <w:t>(revision of S2-2</w:t>
      </w:r>
      <w:r w:rsidR="00576F15" w:rsidRPr="00EA575F">
        <w:rPr>
          <w:rFonts w:ascii="Arial" w:hAnsi="Arial" w:cs="Arial"/>
          <w:b/>
          <w:bCs/>
          <w:color w:val="0000FF"/>
        </w:rPr>
        <w:t>3</w:t>
      </w:r>
      <w:r w:rsidR="00D500A8" w:rsidRPr="00EA575F">
        <w:rPr>
          <w:rFonts w:ascii="Arial" w:hAnsi="Arial" w:cs="Arial"/>
          <w:b/>
          <w:bCs/>
          <w:color w:val="0000FF"/>
        </w:rPr>
        <w:t>10941</w:t>
      </w:r>
      <w:r w:rsidR="004B36B1" w:rsidRPr="00EA575F">
        <w:rPr>
          <w:rFonts w:ascii="Arial" w:hAnsi="Arial" w:cs="Arial"/>
          <w:b/>
          <w:bCs/>
          <w:color w:val="0000FF"/>
        </w:rPr>
        <w:t>, 11383</w:t>
      </w:r>
      <w:r w:rsidR="00DC1563">
        <w:rPr>
          <w:rFonts w:ascii="Arial" w:hAnsi="Arial" w:cs="Arial"/>
          <w:b/>
          <w:bCs/>
          <w:color w:val="0000FF"/>
        </w:rPr>
        <w:t>, 15554</w:t>
      </w:r>
      <w:r w:rsidR="003244C5" w:rsidRPr="00EA575F">
        <w:rPr>
          <w:rFonts w:ascii="Arial" w:hAnsi="Arial" w:cs="Arial"/>
          <w:b/>
          <w:bCs/>
          <w:color w:val="0000FF"/>
        </w:rPr>
        <w:t>)</w:t>
      </w:r>
    </w:p>
    <w:p w14:paraId="06F396AA" w14:textId="77777777" w:rsidR="00A24F28" w:rsidRPr="00EA575F" w:rsidRDefault="00A24F28" w:rsidP="00A24F28">
      <w:pPr>
        <w:rPr>
          <w:rFonts w:ascii="Arial" w:hAnsi="Arial" w:cs="Arial"/>
        </w:rPr>
      </w:pPr>
    </w:p>
    <w:p w14:paraId="49E7A0E5" w14:textId="6AB85F6B" w:rsidR="00772F47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Source:</w:t>
      </w:r>
      <w:r w:rsidRPr="00EA575F">
        <w:rPr>
          <w:rFonts w:ascii="Arial" w:hAnsi="Arial" w:cs="Arial"/>
          <w:b/>
        </w:rPr>
        <w:tab/>
      </w:r>
      <w:r w:rsidR="00E636FF" w:rsidRPr="00EA575F">
        <w:rPr>
          <w:rFonts w:ascii="Arial" w:hAnsi="Arial" w:cs="Arial"/>
          <w:b/>
        </w:rPr>
        <w:t xml:space="preserve">Huawei, </w:t>
      </w:r>
      <w:proofErr w:type="spellStart"/>
      <w:r w:rsidR="008F7D6D" w:rsidRPr="00EA575F">
        <w:rPr>
          <w:rFonts w:ascii="Arial" w:hAnsi="Arial" w:cs="Arial"/>
          <w:b/>
        </w:rPr>
        <w:t>HiSilicon</w:t>
      </w:r>
      <w:proofErr w:type="spellEnd"/>
      <w:r w:rsidR="00474B16" w:rsidRPr="00EA575F">
        <w:rPr>
          <w:rFonts w:ascii="Arial" w:hAnsi="Arial" w:cs="Arial"/>
          <w:b/>
        </w:rPr>
        <w:t>, CATT</w:t>
      </w:r>
      <w:r w:rsidR="00DC1563">
        <w:rPr>
          <w:rFonts w:ascii="Arial" w:hAnsi="Arial" w:cs="Arial"/>
          <w:b/>
        </w:rPr>
        <w:t xml:space="preserve">, </w:t>
      </w:r>
      <w:r w:rsidR="00DC1563" w:rsidRPr="00DC1563">
        <w:rPr>
          <w:rFonts w:ascii="Arial" w:hAnsi="Arial" w:cs="Arial"/>
          <w:b/>
        </w:rPr>
        <w:t>Deutsche Telecom</w:t>
      </w:r>
      <w:r w:rsidR="004462C3">
        <w:rPr>
          <w:rFonts w:ascii="Arial" w:hAnsi="Arial" w:cs="Arial"/>
          <w:b/>
        </w:rPr>
        <w:t xml:space="preserve">, Vodafone, </w:t>
      </w:r>
      <w:proofErr w:type="spellStart"/>
      <w:r w:rsidR="004462C3" w:rsidRPr="004462C3">
        <w:rPr>
          <w:rFonts w:ascii="Arial" w:hAnsi="Arial" w:cs="Arial"/>
          <w:b/>
        </w:rPr>
        <w:t>Novamint</w:t>
      </w:r>
      <w:proofErr w:type="spellEnd"/>
      <w:r w:rsidR="004462C3">
        <w:rPr>
          <w:rFonts w:ascii="Arial" w:hAnsi="Arial" w:cs="Arial"/>
          <w:b/>
        </w:rPr>
        <w:t xml:space="preserve">, </w:t>
      </w:r>
      <w:proofErr w:type="spellStart"/>
      <w:r w:rsidR="004462C3" w:rsidRPr="004462C3">
        <w:rPr>
          <w:rFonts w:ascii="Arial" w:hAnsi="Arial" w:cs="Arial"/>
          <w:b/>
        </w:rPr>
        <w:t>Sateliot</w:t>
      </w:r>
      <w:proofErr w:type="spellEnd"/>
    </w:p>
    <w:p w14:paraId="56144051" w14:textId="77777777" w:rsidR="007C2972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Title:</w:t>
      </w:r>
      <w:r w:rsidRPr="00EA575F">
        <w:rPr>
          <w:rFonts w:ascii="Arial" w:hAnsi="Arial" w:cs="Arial"/>
          <w:b/>
        </w:rPr>
        <w:tab/>
      </w:r>
      <w:r w:rsidR="00A45089" w:rsidRPr="00EA575F">
        <w:rPr>
          <w:rFonts w:ascii="Arial" w:hAnsi="Arial" w:cs="Arial"/>
          <w:b/>
        </w:rPr>
        <w:t>FS_5GSAT_ARCH_Ph3 Architecture Assumptions</w:t>
      </w:r>
    </w:p>
    <w:p w14:paraId="61F43612" w14:textId="77777777" w:rsidR="00A24F28" w:rsidRPr="00EA575F" w:rsidRDefault="002A3C41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Document for:</w:t>
      </w:r>
      <w:r w:rsidRPr="00EA575F">
        <w:rPr>
          <w:rFonts w:ascii="Arial" w:hAnsi="Arial" w:cs="Arial"/>
          <w:b/>
        </w:rPr>
        <w:tab/>
      </w:r>
      <w:r w:rsidR="00A24F28" w:rsidRPr="00EA575F">
        <w:rPr>
          <w:rFonts w:ascii="Arial" w:hAnsi="Arial" w:cs="Arial"/>
          <w:b/>
        </w:rPr>
        <w:t>Approval</w:t>
      </w:r>
    </w:p>
    <w:p w14:paraId="70CB37CA" w14:textId="77777777" w:rsidR="00A24F28" w:rsidRPr="00EA575F" w:rsidRDefault="008F7D6D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Agenda Item:</w:t>
      </w:r>
      <w:r w:rsidRPr="00EA575F">
        <w:rPr>
          <w:rFonts w:ascii="Arial" w:hAnsi="Arial" w:cs="Arial"/>
          <w:b/>
        </w:rPr>
        <w:tab/>
      </w:r>
      <w:r w:rsidR="00F244F0" w:rsidRPr="00EA575F">
        <w:rPr>
          <w:rFonts w:ascii="Arial" w:hAnsi="Arial" w:cs="Arial"/>
          <w:b/>
        </w:rPr>
        <w:t>19.1</w:t>
      </w:r>
    </w:p>
    <w:p w14:paraId="3F2825C3" w14:textId="77777777" w:rsidR="00A24F28" w:rsidRPr="00EA575F" w:rsidRDefault="00A24F28" w:rsidP="00A24F28">
      <w:pPr>
        <w:ind w:left="2127" w:hanging="2127"/>
        <w:rPr>
          <w:rFonts w:ascii="Arial" w:hAnsi="Arial" w:cs="Arial"/>
          <w:b/>
        </w:rPr>
      </w:pPr>
      <w:r w:rsidRPr="00EA575F">
        <w:rPr>
          <w:rFonts w:ascii="Arial" w:hAnsi="Arial" w:cs="Arial"/>
          <w:b/>
        </w:rPr>
        <w:t>Work Item / Release:</w:t>
      </w:r>
      <w:r w:rsidRPr="00EA575F">
        <w:rPr>
          <w:rFonts w:ascii="Arial" w:hAnsi="Arial" w:cs="Arial"/>
          <w:b/>
        </w:rPr>
        <w:tab/>
      </w:r>
      <w:r w:rsidR="00F244F0" w:rsidRPr="00EA575F">
        <w:rPr>
          <w:rFonts w:ascii="Arial" w:hAnsi="Arial" w:cs="Arial"/>
          <w:b/>
        </w:rPr>
        <w:t xml:space="preserve">FS_5GSAT_ARCH_Ph3 </w:t>
      </w:r>
      <w:r w:rsidR="00462B3D" w:rsidRPr="00EA575F">
        <w:rPr>
          <w:rFonts w:ascii="Arial" w:hAnsi="Arial" w:cs="Arial"/>
          <w:b/>
        </w:rPr>
        <w:t>/ Rel-1</w:t>
      </w:r>
      <w:r w:rsidR="001824F1" w:rsidRPr="00EA575F">
        <w:rPr>
          <w:rFonts w:ascii="Arial" w:hAnsi="Arial" w:cs="Arial"/>
          <w:b/>
        </w:rPr>
        <w:t>9</w:t>
      </w:r>
      <w:bookmarkStart w:id="0" w:name="_GoBack"/>
      <w:bookmarkEnd w:id="0"/>
    </w:p>
    <w:p w14:paraId="023D7A8B" w14:textId="77777777" w:rsidR="00EF48DB" w:rsidRPr="00EA575F" w:rsidRDefault="00A24F28" w:rsidP="00EC53AC">
      <w:pPr>
        <w:jc w:val="both"/>
        <w:rPr>
          <w:rFonts w:ascii="Arial" w:hAnsi="Arial" w:cs="Arial"/>
          <w:i/>
        </w:rPr>
      </w:pPr>
      <w:r w:rsidRPr="00EA575F">
        <w:rPr>
          <w:rFonts w:ascii="Arial" w:hAnsi="Arial" w:cs="Arial"/>
          <w:i/>
        </w:rPr>
        <w:t xml:space="preserve">Abstract: </w:t>
      </w:r>
      <w:r w:rsidR="000166FC" w:rsidRPr="00EA575F">
        <w:rPr>
          <w:rFonts w:ascii="Arial" w:hAnsi="Arial" w:cs="Arial"/>
          <w:i/>
        </w:rPr>
        <w:t>A</w:t>
      </w:r>
      <w:r w:rsidR="001824F1" w:rsidRPr="00EA575F">
        <w:rPr>
          <w:rFonts w:ascii="Arial" w:hAnsi="Arial" w:cs="Arial"/>
          <w:i/>
        </w:rPr>
        <w:t xml:space="preserve">rchitecture </w:t>
      </w:r>
      <w:r w:rsidR="000166FC" w:rsidRPr="00EA575F">
        <w:rPr>
          <w:rFonts w:ascii="Arial" w:hAnsi="Arial" w:cs="Arial"/>
          <w:i/>
        </w:rPr>
        <w:t xml:space="preserve">assumptions </w:t>
      </w:r>
      <w:r w:rsidR="001824F1" w:rsidRPr="00EA575F">
        <w:rPr>
          <w:rFonts w:ascii="Arial" w:hAnsi="Arial" w:cs="Arial"/>
          <w:i/>
        </w:rPr>
        <w:t xml:space="preserve">for </w:t>
      </w:r>
      <w:r w:rsidR="00437018" w:rsidRPr="00EA575F">
        <w:rPr>
          <w:rFonts w:ascii="Arial" w:hAnsi="Arial" w:cs="Arial"/>
          <w:i/>
        </w:rPr>
        <w:t>FS_5GSAT_ARCH_Ph3</w:t>
      </w:r>
      <w:r w:rsidR="000166FC" w:rsidRPr="00EA575F">
        <w:rPr>
          <w:rFonts w:ascii="Arial" w:hAnsi="Arial" w:cs="Arial"/>
          <w:i/>
        </w:rPr>
        <w:t>.</w:t>
      </w:r>
    </w:p>
    <w:p w14:paraId="0B92CBAA" w14:textId="77777777" w:rsidR="00A93620" w:rsidRPr="00EA575F" w:rsidRDefault="00B3593E" w:rsidP="00B3593E">
      <w:pPr>
        <w:pStyle w:val="Heading1"/>
      </w:pPr>
      <w:r w:rsidRPr="00EA575F">
        <w:t xml:space="preserve">1. </w:t>
      </w:r>
      <w:r w:rsidR="00305F20" w:rsidRPr="00EA575F">
        <w:t>Introduction</w:t>
      </w:r>
      <w:r w:rsidR="00BE6AFC" w:rsidRPr="00EA575F">
        <w:t>/Discussion</w:t>
      </w:r>
    </w:p>
    <w:p w14:paraId="199BEFD6" w14:textId="77777777" w:rsidR="00DF0A26" w:rsidRPr="00EA575F" w:rsidRDefault="001824F1" w:rsidP="008754B1">
      <w:pPr>
        <w:jc w:val="both"/>
        <w:rPr>
          <w:lang w:eastAsia="zh-CN"/>
        </w:rPr>
      </w:pPr>
      <w:r w:rsidRPr="00EA575F">
        <w:rPr>
          <w:lang w:eastAsia="zh-CN"/>
        </w:rPr>
        <w:t>In Rel-19 SAT_Ph3 SID</w:t>
      </w:r>
      <w:r w:rsidR="00664F2D" w:rsidRPr="00EA575F">
        <w:rPr>
          <w:lang w:eastAsia="zh-CN"/>
        </w:rPr>
        <w:t xml:space="preserve"> </w:t>
      </w:r>
      <w:r w:rsidR="002B2CF1" w:rsidRPr="00EA575F">
        <w:rPr>
          <w:lang w:eastAsia="zh-CN"/>
        </w:rPr>
        <w:t>(</w:t>
      </w:r>
      <w:r w:rsidR="00664F2D" w:rsidRPr="00EA575F">
        <w:rPr>
          <w:lang w:eastAsia="zh-CN"/>
        </w:rPr>
        <w:t>SP-</w:t>
      </w:r>
      <w:r w:rsidR="00E25D00" w:rsidRPr="00EA575F">
        <w:rPr>
          <w:lang w:eastAsia="zh-CN"/>
        </w:rPr>
        <w:t>231199</w:t>
      </w:r>
      <w:r w:rsidR="002B2CF1" w:rsidRPr="00EA575F">
        <w:rPr>
          <w:lang w:eastAsia="zh-CN"/>
        </w:rPr>
        <w:t>)</w:t>
      </w:r>
      <w:r w:rsidRPr="00EA575F">
        <w:rPr>
          <w:lang w:eastAsia="zh-CN"/>
        </w:rPr>
        <w:t xml:space="preserve">, new architecture </w:t>
      </w:r>
      <w:r w:rsidR="005D2998" w:rsidRPr="00EA575F">
        <w:rPr>
          <w:lang w:eastAsia="zh-CN"/>
        </w:rPr>
        <w:t xml:space="preserve">objective </w:t>
      </w:r>
      <w:r w:rsidRPr="00EA575F">
        <w:rPr>
          <w:lang w:eastAsia="zh-CN"/>
        </w:rPr>
        <w:t xml:space="preserve">for satellite access has been </w:t>
      </w:r>
      <w:r w:rsidR="005D2998" w:rsidRPr="00EA575F">
        <w:rPr>
          <w:lang w:eastAsia="zh-CN"/>
        </w:rPr>
        <w:t>proposed</w:t>
      </w:r>
      <w:r w:rsidRPr="00EA575F">
        <w:rPr>
          <w:lang w:eastAsia="zh-CN"/>
        </w:rPr>
        <w:t xml:space="preserve"> </w:t>
      </w:r>
      <w:r w:rsidR="005D2998" w:rsidRPr="00EA575F">
        <w:rPr>
          <w:lang w:eastAsia="zh-CN"/>
        </w:rPr>
        <w:t>which is different from</w:t>
      </w:r>
      <w:r w:rsidRPr="00EA575F">
        <w:rPr>
          <w:lang w:eastAsia="zh-CN"/>
        </w:rPr>
        <w:t xml:space="preserve"> transparent payload discussed in Rel-17 and Rel-18. In SID, it is proposed that eNB/gNB will be embedded on board, which </w:t>
      </w:r>
      <w:r w:rsidR="005D2998" w:rsidRPr="00EA575F">
        <w:rPr>
          <w:lang w:eastAsia="zh-CN"/>
        </w:rPr>
        <w:t xml:space="preserve">should be considered as an </w:t>
      </w:r>
      <w:r w:rsidRPr="00EA575F">
        <w:rPr>
          <w:lang w:eastAsia="zh-CN"/>
        </w:rPr>
        <w:t>architecture assumption.</w:t>
      </w:r>
    </w:p>
    <w:p w14:paraId="0E4C9C42" w14:textId="77777777" w:rsidR="00133C80" w:rsidRPr="00EA575F" w:rsidRDefault="00133C80" w:rsidP="00133C80">
      <w:pPr>
        <w:pStyle w:val="Heading1"/>
        <w:rPr>
          <w:rFonts w:eastAsia="MS Mincho"/>
        </w:rPr>
      </w:pPr>
      <w:r w:rsidRPr="00EA575F">
        <w:t>2. Text Proposal</w:t>
      </w:r>
    </w:p>
    <w:p w14:paraId="2C134B0F" w14:textId="77777777" w:rsidR="00133C80" w:rsidRPr="00EA575F" w:rsidRDefault="00133C80" w:rsidP="00133C80">
      <w:pPr>
        <w:jc w:val="both"/>
        <w:rPr>
          <w:lang w:eastAsia="zh-CN"/>
        </w:rPr>
      </w:pPr>
      <w:r w:rsidRPr="00EA575F">
        <w:rPr>
          <w:lang w:eastAsia="zh-CN"/>
        </w:rPr>
        <w:t>It is proposed to capture the following changes vs. TR</w:t>
      </w:r>
      <w:r w:rsidRPr="00EA575F">
        <w:t> </w:t>
      </w:r>
      <w:r w:rsidRPr="00EA575F">
        <w:rPr>
          <w:lang w:eastAsia="zh-CN"/>
        </w:rPr>
        <w:t>23.700-</w:t>
      </w:r>
      <w:r w:rsidR="00437018" w:rsidRPr="00EA575F">
        <w:rPr>
          <w:lang w:eastAsia="zh-CN"/>
        </w:rPr>
        <w:t>29</w:t>
      </w:r>
      <w:r w:rsidRPr="00EA575F">
        <w:rPr>
          <w:lang w:eastAsia="zh-CN"/>
        </w:rPr>
        <w:t>.</w:t>
      </w:r>
    </w:p>
    <w:p w14:paraId="7B334DAF" w14:textId="77777777" w:rsidR="00CA089A" w:rsidRPr="00EA575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D00"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7A3822DA" w14:textId="77777777" w:rsidR="00133C80" w:rsidRPr="00EA575F" w:rsidRDefault="00133C80" w:rsidP="00133C80">
      <w:pPr>
        <w:pStyle w:val="Heading1"/>
      </w:pPr>
      <w:r w:rsidRPr="00EA575F">
        <w:t>4.</w:t>
      </w:r>
      <w:r w:rsidR="00985EF2" w:rsidRPr="00EA575F">
        <w:tab/>
      </w:r>
      <w:r w:rsidR="00DC3948" w:rsidRPr="00EA575F">
        <w:t>Architectural Assumptions and Principles</w:t>
      </w:r>
    </w:p>
    <w:p w14:paraId="569DF98F" w14:textId="77777777" w:rsidR="00133C80" w:rsidRPr="00EA575F" w:rsidRDefault="00133C80" w:rsidP="00133C80">
      <w:pPr>
        <w:jc w:val="both"/>
        <w:rPr>
          <w:lang w:eastAsia="zh-CN"/>
        </w:rPr>
      </w:pPr>
      <w:r w:rsidRPr="00EA575F">
        <w:rPr>
          <w:lang w:eastAsia="zh-CN"/>
        </w:rPr>
        <w:t>The following architecture assumption</w:t>
      </w:r>
      <w:r w:rsidR="005D2998" w:rsidRPr="00EA575F">
        <w:rPr>
          <w:lang w:eastAsia="zh-CN"/>
        </w:rPr>
        <w:t>s are applied to the study</w:t>
      </w:r>
      <w:r w:rsidRPr="00EA575F">
        <w:rPr>
          <w:lang w:eastAsia="zh-CN"/>
        </w:rPr>
        <w:t>:</w:t>
      </w:r>
    </w:p>
    <w:p w14:paraId="057BC03D" w14:textId="52AF9A2D" w:rsidR="0077589F" w:rsidRPr="00EA575F" w:rsidRDefault="0077589F" w:rsidP="0077589F">
      <w:pPr>
        <w:pStyle w:val="B1"/>
      </w:pPr>
      <w:r w:rsidRPr="00EA575F">
        <w:t>-</w:t>
      </w:r>
      <w:r w:rsidRPr="00EA575F">
        <w:tab/>
        <w:t>The 5GC architecture for satellite access for NR as defined in TS 23.501 [2] is used as a baseline.</w:t>
      </w:r>
    </w:p>
    <w:p w14:paraId="778A9D1A" w14:textId="0ADA729D" w:rsidR="0077589F" w:rsidRPr="00EA575F" w:rsidRDefault="0077589F" w:rsidP="008A0334">
      <w:pPr>
        <w:pStyle w:val="B1"/>
      </w:pPr>
      <w:r w:rsidRPr="00EA575F">
        <w:t>-</w:t>
      </w:r>
      <w:r w:rsidRPr="00EA575F">
        <w:tab/>
        <w:t xml:space="preserve">The EPC architecture for satellite access for IoT as defined in TS 23.401 [5] </w:t>
      </w:r>
      <w:r w:rsidR="008A0334" w:rsidRPr="00EA575F">
        <w:t>and the architecture enhancements to facilitate communications with packet data networks and applications as defined in TS</w:t>
      </w:r>
      <w:r w:rsidR="00497093" w:rsidRPr="00EA575F">
        <w:t> </w:t>
      </w:r>
      <w:r w:rsidR="008A0334" w:rsidRPr="00EA575F">
        <w:t>23.682</w:t>
      </w:r>
      <w:r w:rsidR="00497093" w:rsidRPr="00EA575F">
        <w:t> </w:t>
      </w:r>
      <w:r w:rsidR="008A0334" w:rsidRPr="00EA575F">
        <w:t>[x] are</w:t>
      </w:r>
      <w:r w:rsidRPr="00EA575F">
        <w:t xml:space="preserve"> used as a baseline.</w:t>
      </w:r>
    </w:p>
    <w:p w14:paraId="1BB9F073" w14:textId="714876B9" w:rsidR="00B20168" w:rsidRPr="00EA575F" w:rsidRDefault="00B20168" w:rsidP="008A0334">
      <w:pPr>
        <w:pStyle w:val="B1"/>
      </w:pPr>
      <w:r w:rsidRPr="00EA575F">
        <w:t>-</w:t>
      </w:r>
      <w:r w:rsidRPr="00EA575F">
        <w:tab/>
      </w:r>
      <w:r w:rsidR="00DE7FE7">
        <w:t xml:space="preserve">At least </w:t>
      </w:r>
      <w:r w:rsidRPr="00EA575F">
        <w:t>eNB/</w:t>
      </w:r>
      <w:r w:rsidRPr="00EA575F">
        <w:rPr>
          <w:lang w:eastAsia="zh-CN"/>
        </w:rPr>
        <w:t>gNB is</w:t>
      </w:r>
      <w:r w:rsidR="00DE7FE7">
        <w:rPr>
          <w:lang w:eastAsia="zh-CN"/>
        </w:rPr>
        <w:t xml:space="preserve"> assumed to be</w:t>
      </w:r>
      <w:r w:rsidRPr="00EA575F">
        <w:rPr>
          <w:lang w:eastAsia="zh-CN"/>
        </w:rPr>
        <w:t xml:space="preserve"> on board</w:t>
      </w:r>
      <w:r w:rsidR="00497093" w:rsidRPr="00EA575F">
        <w:rPr>
          <w:lang w:eastAsia="zh-CN"/>
        </w:rPr>
        <w:t xml:space="preserve"> the satellite.</w:t>
      </w:r>
    </w:p>
    <w:p w14:paraId="474A24F3" w14:textId="0D8E4045" w:rsidR="001A39FC" w:rsidRPr="00EA575F" w:rsidRDefault="00BE6363" w:rsidP="001A39FC">
      <w:pPr>
        <w:pStyle w:val="B1"/>
        <w:rPr>
          <w:rFonts w:eastAsiaTheme="minorEastAsia"/>
          <w:color w:val="auto"/>
          <w:lang w:eastAsia="zh-CN"/>
        </w:rPr>
      </w:pPr>
      <w:r w:rsidRPr="00EA575F">
        <w:rPr>
          <w:rFonts w:eastAsiaTheme="minorEastAsia"/>
          <w:color w:val="auto"/>
          <w:lang w:eastAsia="zh-CN"/>
        </w:rPr>
        <w:t>-</w:t>
      </w:r>
      <w:r w:rsidRPr="00EA575F">
        <w:rPr>
          <w:rFonts w:eastAsiaTheme="minorEastAsia"/>
          <w:color w:val="auto"/>
          <w:lang w:eastAsia="zh-CN"/>
        </w:rPr>
        <w:tab/>
      </w:r>
      <w:r w:rsidR="001A39FC" w:rsidRPr="00EA575F">
        <w:rPr>
          <w:rFonts w:eastAsiaTheme="minorEastAsia"/>
          <w:color w:val="auto"/>
          <w:lang w:eastAsia="zh-CN"/>
        </w:rPr>
        <w:t>Impacts to UE, network functions and entities are minimised</w:t>
      </w:r>
      <w:r w:rsidR="008A0334" w:rsidRPr="00EA575F">
        <w:rPr>
          <w:rFonts w:eastAsiaTheme="minorEastAsia"/>
          <w:color w:val="auto"/>
          <w:lang w:eastAsia="zh-CN"/>
        </w:rPr>
        <w:t>. To the extent possible</w:t>
      </w:r>
      <w:r w:rsidR="001A39FC" w:rsidRPr="00EA575F">
        <w:rPr>
          <w:rFonts w:eastAsiaTheme="minorEastAsia"/>
          <w:color w:val="auto"/>
          <w:lang w:eastAsia="zh-CN"/>
        </w:rPr>
        <w:t>, existing procedures and functionality is reused.</w:t>
      </w:r>
    </w:p>
    <w:p w14:paraId="02784876" w14:textId="2D61E6AB" w:rsidR="002E419B" w:rsidRPr="00EA575F" w:rsidRDefault="002E419B" w:rsidP="002E419B">
      <w:pPr>
        <w:pStyle w:val="B1"/>
        <w:rPr>
          <w:lang w:eastAsia="ko-KR"/>
        </w:rPr>
      </w:pPr>
      <w:r w:rsidRPr="00EA575F">
        <w:rPr>
          <w:lang w:eastAsia="ko-KR"/>
        </w:rPr>
        <w:t>-</w:t>
      </w:r>
      <w:r w:rsidRPr="00EA575F">
        <w:rPr>
          <w:rFonts w:eastAsiaTheme="minorEastAsia"/>
          <w:lang w:eastAsia="zh-CN"/>
        </w:rPr>
        <w:tab/>
      </w:r>
      <w:r w:rsidRPr="00EA575F">
        <w:rPr>
          <w:lang w:eastAsia="ko-KR"/>
        </w:rPr>
        <w:t xml:space="preserve">Inter-Satellite Links (ISL) </w:t>
      </w:r>
      <w:r w:rsidRPr="00EA575F">
        <w:rPr>
          <w:rFonts w:eastAsiaTheme="minorEastAsia"/>
          <w:lang w:eastAsia="zh-CN"/>
        </w:rPr>
        <w:t>and Feeder link are</w:t>
      </w:r>
      <w:r w:rsidRPr="00EA575F">
        <w:rPr>
          <w:lang w:eastAsia="ko-KR"/>
        </w:rPr>
        <w:t xml:space="preserve"> </w:t>
      </w:r>
      <w:r w:rsidRPr="00EA575F">
        <w:rPr>
          <w:rFonts w:eastAsiaTheme="minorEastAsia"/>
          <w:lang w:eastAsia="zh-CN"/>
        </w:rPr>
        <w:t>assumed to act only as transport layer links and are</w:t>
      </w:r>
      <w:r w:rsidRPr="00EA575F">
        <w:rPr>
          <w:lang w:eastAsia="ko-KR"/>
        </w:rPr>
        <w:t xml:space="preserve"> </w:t>
      </w:r>
      <w:r w:rsidR="00C27342" w:rsidRPr="00EA575F">
        <w:rPr>
          <w:lang w:eastAsia="ko-KR"/>
        </w:rPr>
        <w:t>not specified in 3GPP</w:t>
      </w:r>
      <w:r w:rsidRPr="00EA575F">
        <w:rPr>
          <w:lang w:eastAsia="ko-KR"/>
        </w:rPr>
        <w:t xml:space="preserve">. </w:t>
      </w:r>
    </w:p>
    <w:p w14:paraId="02048F8E" w14:textId="2AC282E0" w:rsidR="00D76A77" w:rsidRDefault="00B342A4" w:rsidP="00915578">
      <w:pPr>
        <w:pStyle w:val="B1"/>
        <w:rPr>
          <w:rFonts w:eastAsiaTheme="minorEastAsia"/>
          <w:lang w:eastAsia="zh-CN"/>
        </w:rPr>
      </w:pPr>
      <w:r w:rsidRPr="00EA575F">
        <w:rPr>
          <w:rFonts w:eastAsiaTheme="minorEastAsia"/>
          <w:lang w:eastAsia="zh-CN"/>
        </w:rPr>
        <w:t>-</w:t>
      </w:r>
      <w:r w:rsidRPr="00EA575F">
        <w:rPr>
          <w:rFonts w:eastAsiaTheme="minorEastAsia"/>
          <w:lang w:eastAsia="zh-CN"/>
        </w:rPr>
        <w:tab/>
        <w:t xml:space="preserve">Store and </w:t>
      </w:r>
      <w:r w:rsidR="00C63367" w:rsidRPr="00EA575F">
        <w:rPr>
          <w:rFonts w:eastAsiaTheme="minorEastAsia"/>
          <w:lang w:eastAsia="zh-CN"/>
        </w:rPr>
        <w:t>F</w:t>
      </w:r>
      <w:r w:rsidRPr="00EA575F">
        <w:rPr>
          <w:rFonts w:eastAsiaTheme="minorEastAsia"/>
          <w:lang w:eastAsia="zh-CN"/>
        </w:rPr>
        <w:t>orward</w:t>
      </w:r>
      <w:r w:rsidR="00C63367" w:rsidRPr="00EA575F">
        <w:rPr>
          <w:rFonts w:eastAsiaTheme="minorEastAsia"/>
          <w:lang w:eastAsia="zh-CN"/>
        </w:rPr>
        <w:t xml:space="preserve"> Satellite Operation</w:t>
      </w:r>
      <w:r w:rsidRPr="00EA575F">
        <w:rPr>
          <w:rFonts w:eastAsiaTheme="minorEastAsia"/>
          <w:lang w:eastAsia="zh-CN"/>
        </w:rPr>
        <w:t xml:space="preserve"> assumes that </w:t>
      </w:r>
      <w:r w:rsidR="00D76A77" w:rsidRPr="00EA575F">
        <w:rPr>
          <w:rFonts w:eastAsiaTheme="minorEastAsia"/>
          <w:lang w:eastAsia="zh-CN"/>
        </w:rPr>
        <w:t>UE-</w:t>
      </w:r>
      <w:r w:rsidR="00FC3F45" w:rsidRPr="00EA575F">
        <w:rPr>
          <w:noProof/>
        </w:rPr>
        <w:t>satellite</w:t>
      </w:r>
      <w:r w:rsidR="00915578" w:rsidRPr="00EA575F">
        <w:rPr>
          <w:noProof/>
        </w:rPr>
        <w:t>-</w:t>
      </w:r>
      <w:r w:rsidR="00D76A77" w:rsidRPr="00EA575F">
        <w:rPr>
          <w:noProof/>
        </w:rPr>
        <w:t xml:space="preserve">ground network </w:t>
      </w:r>
      <w:r w:rsidR="00FC3F45" w:rsidRPr="00EA575F">
        <w:rPr>
          <w:noProof/>
        </w:rPr>
        <w:t xml:space="preserve">connectivity </w:t>
      </w:r>
      <w:r w:rsidR="00303C63" w:rsidRPr="00EA575F">
        <w:rPr>
          <w:rFonts w:eastAsiaTheme="minorEastAsia"/>
          <w:lang w:eastAsia="zh-CN"/>
        </w:rPr>
        <w:t>can be intermittent</w:t>
      </w:r>
      <w:r w:rsidR="00915578" w:rsidRPr="00EA575F">
        <w:rPr>
          <w:rFonts w:eastAsiaTheme="minorEastAsia"/>
          <w:lang w:eastAsia="zh-CN"/>
        </w:rPr>
        <w:t xml:space="preserve"> as defined in clause 3.1</w:t>
      </w:r>
      <w:r w:rsidR="004C04F6" w:rsidRPr="00EA575F">
        <w:rPr>
          <w:rFonts w:eastAsiaTheme="minorEastAsia"/>
          <w:lang w:eastAsia="zh-CN"/>
        </w:rPr>
        <w:t>.</w:t>
      </w:r>
    </w:p>
    <w:p w14:paraId="0ECB7675" w14:textId="52F9DBDD" w:rsidR="00DA2D65" w:rsidRPr="00EA575F" w:rsidRDefault="00DA2D65" w:rsidP="0091557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029D9">
        <w:rPr>
          <w:rFonts w:eastAsiaTheme="minorEastAsia"/>
          <w:lang w:eastAsia="zh-CN"/>
        </w:rPr>
        <w:t>Store and Forward Satellite Operation shall work</w:t>
      </w:r>
      <w:r w:rsidR="000E463E">
        <w:rPr>
          <w:rFonts w:eastAsiaTheme="minorEastAsia"/>
          <w:lang w:eastAsia="zh-CN"/>
        </w:rPr>
        <w:t xml:space="preserve"> </w:t>
      </w:r>
      <w:r w:rsidR="00B029D9">
        <w:rPr>
          <w:rFonts w:eastAsiaTheme="minorEastAsia"/>
          <w:lang w:eastAsia="zh-CN"/>
        </w:rPr>
        <w:t>without IS</w:t>
      </w:r>
      <w:r w:rsidR="000B51E4">
        <w:rPr>
          <w:rFonts w:eastAsiaTheme="minorEastAsia"/>
          <w:lang w:eastAsia="zh-CN"/>
        </w:rPr>
        <w:t>L</w:t>
      </w:r>
      <w:r w:rsidR="00B029D9">
        <w:rPr>
          <w:rFonts w:eastAsiaTheme="minorEastAsia"/>
          <w:lang w:eastAsia="zh-CN"/>
        </w:rPr>
        <w:t>.</w:t>
      </w:r>
    </w:p>
    <w:p w14:paraId="587E1E8F" w14:textId="5E9F67A9" w:rsidR="007C38D5" w:rsidRPr="00EA575F" w:rsidRDefault="007C38D5" w:rsidP="006573F4">
      <w:pPr>
        <w:pStyle w:val="B1"/>
        <w:rPr>
          <w:rFonts w:eastAsiaTheme="minorEastAsia"/>
          <w:lang w:eastAsia="zh-CN"/>
        </w:rPr>
      </w:pPr>
      <w:bookmarkStart w:id="3" w:name="_Hlk147958889"/>
      <w:bookmarkStart w:id="4" w:name="_Hlk147958931"/>
      <w:r w:rsidRPr="00EA575F">
        <w:rPr>
          <w:rFonts w:eastAsiaTheme="minorEastAsia"/>
          <w:lang w:eastAsia="zh-CN"/>
        </w:rPr>
        <w:t>-</w:t>
      </w:r>
      <w:r w:rsidRPr="00EA575F">
        <w:rPr>
          <w:rFonts w:eastAsiaTheme="minorEastAsia"/>
          <w:lang w:eastAsia="zh-CN"/>
        </w:rPr>
        <w:tab/>
        <w:t xml:space="preserve">NR UE-Satellite-UE communication assumes communication between </w:t>
      </w:r>
      <w:r w:rsidR="00C63367" w:rsidRPr="00EA575F">
        <w:rPr>
          <w:rFonts w:eastAsiaTheme="minorEastAsia"/>
          <w:lang w:eastAsia="zh-CN"/>
        </w:rPr>
        <w:t>two or more</w:t>
      </w:r>
      <w:r w:rsidR="00E10C87" w:rsidRPr="00EA575F">
        <w:rPr>
          <w:rFonts w:eastAsiaTheme="minorEastAsia"/>
          <w:lang w:eastAsia="zh-CN"/>
        </w:rPr>
        <w:t xml:space="preserve"> </w:t>
      </w:r>
      <w:r w:rsidRPr="00EA575F">
        <w:rPr>
          <w:rFonts w:eastAsiaTheme="minorEastAsia"/>
          <w:lang w:eastAsia="zh-CN"/>
        </w:rPr>
        <w:t xml:space="preserve">UEs </w:t>
      </w:r>
      <w:r w:rsidR="00E10C87" w:rsidRPr="00EA575F">
        <w:rPr>
          <w:rFonts w:eastAsiaTheme="minorEastAsia"/>
          <w:lang w:eastAsia="zh-CN"/>
        </w:rPr>
        <w:t xml:space="preserve">under the coverage of the same satellite or </w:t>
      </w:r>
      <w:r w:rsidR="009E51FE" w:rsidRPr="00EA575F">
        <w:rPr>
          <w:rFonts w:eastAsiaTheme="minorEastAsia"/>
          <w:lang w:eastAsia="zh-CN"/>
        </w:rPr>
        <w:t>different</w:t>
      </w:r>
      <w:r w:rsidR="00E10C87" w:rsidRPr="00EA575F">
        <w:rPr>
          <w:rFonts w:eastAsiaTheme="minorEastAsia"/>
          <w:lang w:eastAsia="zh-CN"/>
        </w:rPr>
        <w:t xml:space="preserve"> satellite</w:t>
      </w:r>
      <w:r w:rsidR="00C63367" w:rsidRPr="00EA575F">
        <w:rPr>
          <w:rFonts w:eastAsiaTheme="minorEastAsia"/>
          <w:lang w:eastAsia="zh-CN"/>
        </w:rPr>
        <w:t>s</w:t>
      </w:r>
      <w:r w:rsidRPr="00EA575F">
        <w:rPr>
          <w:rFonts w:eastAsiaTheme="minorEastAsia"/>
          <w:lang w:eastAsia="zh-CN"/>
        </w:rPr>
        <w:t>.</w:t>
      </w:r>
      <w:bookmarkEnd w:id="3"/>
    </w:p>
    <w:bookmarkEnd w:id="4"/>
    <w:p w14:paraId="0748C51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72975" w14:textId="77777777" w:rsidR="00613C44" w:rsidRDefault="00613C44">
      <w:r>
        <w:separator/>
      </w:r>
    </w:p>
    <w:p w14:paraId="641E13CA" w14:textId="77777777" w:rsidR="00613C44" w:rsidRDefault="00613C44"/>
  </w:endnote>
  <w:endnote w:type="continuationSeparator" w:id="0">
    <w:p w14:paraId="61B1F431" w14:textId="77777777" w:rsidR="00613C44" w:rsidRDefault="00613C44">
      <w:r>
        <w:continuationSeparator/>
      </w:r>
    </w:p>
    <w:p w14:paraId="02F1D4E5" w14:textId="77777777" w:rsidR="00613C44" w:rsidRDefault="00613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66AE9" w14:textId="77777777" w:rsidR="006F5DD0" w:rsidRDefault="006418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763B46" wp14:editId="11CCD3C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51467156" name="MSIPCMbc974cdbaae415410f91656c" descr="{&quot;HashCode&quot;:302568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E47F75" w14:textId="77777777" w:rsidR="0064188E" w:rsidRPr="0064188E" w:rsidRDefault="0064188E" w:rsidP="0064188E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64188E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63B46" id="_x0000_t202" coordsize="21600,21600" o:spt="202" path="m,l,21600r21600,l21600,xe">
              <v:stroke joinstyle="miter"/>
              <v:path gradientshapeok="t" o:connecttype="rect"/>
            </v:shapetype>
            <v:shape id="MSIPCMbc974cdbaae415410f91656c" o:spid="_x0000_s1026" type="#_x0000_t202" alt="{&quot;HashCode&quot;:302568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" o:allowincell="f" filled="f" stroked="f" strokeweight=".5pt">
              <v:textbox inset=",0,,0">
                <w:txbxContent>
                  <w:p w14:paraId="79E47F75" w14:textId="77777777" w:rsidR="0064188E" w:rsidRPr="0064188E" w:rsidRDefault="0064188E" w:rsidP="0064188E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64188E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79A035E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41914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62EBF" w14:textId="77777777" w:rsidR="00613C44" w:rsidRDefault="00613C44">
      <w:r>
        <w:separator/>
      </w:r>
    </w:p>
    <w:p w14:paraId="7A6C1765" w14:textId="77777777" w:rsidR="00613C44" w:rsidRDefault="00613C44"/>
  </w:footnote>
  <w:footnote w:type="continuationSeparator" w:id="0">
    <w:p w14:paraId="3671EA2F" w14:textId="77777777" w:rsidR="00613C44" w:rsidRDefault="00613C44">
      <w:r>
        <w:continuationSeparator/>
      </w:r>
    </w:p>
    <w:p w14:paraId="4B31D741" w14:textId="77777777" w:rsidR="00613C44" w:rsidRDefault="00613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2B15F" w14:textId="77777777" w:rsidR="006F5DD0" w:rsidRDefault="006F5DD0"/>
  <w:p w14:paraId="6FDB5F3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440A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0E0211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59D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61C5C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17.05pt;height:17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A669E"/>
    <w:multiLevelType w:val="hybridMultilevel"/>
    <w:tmpl w:val="018E07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13AD7"/>
    <w:multiLevelType w:val="hybridMultilevel"/>
    <w:tmpl w:val="C2EC87B2"/>
    <w:lvl w:ilvl="0" w:tplc="EB70CF50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268FF"/>
    <w:multiLevelType w:val="hybridMultilevel"/>
    <w:tmpl w:val="DF58F606"/>
    <w:lvl w:ilvl="0" w:tplc="F3B85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1"/>
  </w:num>
  <w:num w:numId="17">
    <w:abstractNumId w:val="5"/>
  </w:num>
  <w:num w:numId="1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6FC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E4"/>
    <w:rsid w:val="00044075"/>
    <w:rsid w:val="00045722"/>
    <w:rsid w:val="00047051"/>
    <w:rsid w:val="00047C64"/>
    <w:rsid w:val="00050528"/>
    <w:rsid w:val="00050D23"/>
    <w:rsid w:val="00052A29"/>
    <w:rsid w:val="000547E4"/>
    <w:rsid w:val="000549F0"/>
    <w:rsid w:val="000559CF"/>
    <w:rsid w:val="00056F95"/>
    <w:rsid w:val="0005715C"/>
    <w:rsid w:val="000603EF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E25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51E4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76"/>
    <w:rsid w:val="000D59E4"/>
    <w:rsid w:val="000D5EAF"/>
    <w:rsid w:val="000D70EA"/>
    <w:rsid w:val="000E3852"/>
    <w:rsid w:val="000E44F6"/>
    <w:rsid w:val="000E463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04B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B5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C8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CD2"/>
    <w:rsid w:val="00156FE0"/>
    <w:rsid w:val="00161001"/>
    <w:rsid w:val="001616A1"/>
    <w:rsid w:val="00161860"/>
    <w:rsid w:val="00161B39"/>
    <w:rsid w:val="00163C76"/>
    <w:rsid w:val="00163E01"/>
    <w:rsid w:val="00164342"/>
    <w:rsid w:val="0016460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F1"/>
    <w:rsid w:val="001835B3"/>
    <w:rsid w:val="00183D6E"/>
    <w:rsid w:val="00184110"/>
    <w:rsid w:val="00184314"/>
    <w:rsid w:val="001846EE"/>
    <w:rsid w:val="00184908"/>
    <w:rsid w:val="00185660"/>
    <w:rsid w:val="00185C88"/>
    <w:rsid w:val="00185F0E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9FC"/>
    <w:rsid w:val="001A3A7D"/>
    <w:rsid w:val="001A3C9B"/>
    <w:rsid w:val="001A3FB4"/>
    <w:rsid w:val="001A56A8"/>
    <w:rsid w:val="001A583B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85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3C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0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F4F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A07"/>
    <w:rsid w:val="00276C68"/>
    <w:rsid w:val="0028020F"/>
    <w:rsid w:val="002804F9"/>
    <w:rsid w:val="00280862"/>
    <w:rsid w:val="00281104"/>
    <w:rsid w:val="00281F13"/>
    <w:rsid w:val="00282E1C"/>
    <w:rsid w:val="00282EEC"/>
    <w:rsid w:val="0028460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CF1"/>
    <w:rsid w:val="002B46FF"/>
    <w:rsid w:val="002B5DAE"/>
    <w:rsid w:val="002B6238"/>
    <w:rsid w:val="002B717F"/>
    <w:rsid w:val="002B742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9B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63"/>
    <w:rsid w:val="00305F20"/>
    <w:rsid w:val="00306149"/>
    <w:rsid w:val="00310B0A"/>
    <w:rsid w:val="0031175D"/>
    <w:rsid w:val="00312459"/>
    <w:rsid w:val="00312D71"/>
    <w:rsid w:val="003136F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9D5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AD"/>
    <w:rsid w:val="003535B3"/>
    <w:rsid w:val="00353AA9"/>
    <w:rsid w:val="00353E52"/>
    <w:rsid w:val="0035402E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2B0"/>
    <w:rsid w:val="00364C69"/>
    <w:rsid w:val="003650D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259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F03"/>
    <w:rsid w:val="003960DE"/>
    <w:rsid w:val="00396CFF"/>
    <w:rsid w:val="003970D5"/>
    <w:rsid w:val="00397CED"/>
    <w:rsid w:val="00397F82"/>
    <w:rsid w:val="00397FCF"/>
    <w:rsid w:val="003A02E5"/>
    <w:rsid w:val="003A099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39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2"/>
    <w:rsid w:val="003D5E36"/>
    <w:rsid w:val="003D5EB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7"/>
    <w:rsid w:val="004268FC"/>
    <w:rsid w:val="0043031B"/>
    <w:rsid w:val="00431F48"/>
    <w:rsid w:val="00433E88"/>
    <w:rsid w:val="00434BDE"/>
    <w:rsid w:val="00437018"/>
    <w:rsid w:val="00440861"/>
    <w:rsid w:val="00441729"/>
    <w:rsid w:val="00441C32"/>
    <w:rsid w:val="00441E13"/>
    <w:rsid w:val="00442E3E"/>
    <w:rsid w:val="00443252"/>
    <w:rsid w:val="004438D7"/>
    <w:rsid w:val="00443F2F"/>
    <w:rsid w:val="004452BF"/>
    <w:rsid w:val="004462C3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B16"/>
    <w:rsid w:val="00476D1C"/>
    <w:rsid w:val="004774B4"/>
    <w:rsid w:val="00480719"/>
    <w:rsid w:val="0048126A"/>
    <w:rsid w:val="00481CD8"/>
    <w:rsid w:val="004821D9"/>
    <w:rsid w:val="00482DD7"/>
    <w:rsid w:val="00482F42"/>
    <w:rsid w:val="00483322"/>
    <w:rsid w:val="00483E3C"/>
    <w:rsid w:val="00484D04"/>
    <w:rsid w:val="00485134"/>
    <w:rsid w:val="00485470"/>
    <w:rsid w:val="004862C2"/>
    <w:rsid w:val="0048675E"/>
    <w:rsid w:val="00491A0E"/>
    <w:rsid w:val="00494686"/>
    <w:rsid w:val="0049476B"/>
    <w:rsid w:val="004953B2"/>
    <w:rsid w:val="00497093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B1"/>
    <w:rsid w:val="004B3A9A"/>
    <w:rsid w:val="004B48B8"/>
    <w:rsid w:val="004B7262"/>
    <w:rsid w:val="004B7CB0"/>
    <w:rsid w:val="004B7F5D"/>
    <w:rsid w:val="004C025E"/>
    <w:rsid w:val="004C04D2"/>
    <w:rsid w:val="004C04F6"/>
    <w:rsid w:val="004C1BB8"/>
    <w:rsid w:val="004C2A9C"/>
    <w:rsid w:val="004C3020"/>
    <w:rsid w:val="004C49BC"/>
    <w:rsid w:val="004C531F"/>
    <w:rsid w:val="004C540F"/>
    <w:rsid w:val="004C54BD"/>
    <w:rsid w:val="004C6763"/>
    <w:rsid w:val="004C6ACF"/>
    <w:rsid w:val="004C738E"/>
    <w:rsid w:val="004C73A7"/>
    <w:rsid w:val="004D0285"/>
    <w:rsid w:val="004D051B"/>
    <w:rsid w:val="004D0CAD"/>
    <w:rsid w:val="004D1C86"/>
    <w:rsid w:val="004D1D31"/>
    <w:rsid w:val="004D1D8B"/>
    <w:rsid w:val="004D27D5"/>
    <w:rsid w:val="004D41B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0E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99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D7D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012"/>
    <w:rsid w:val="005C7997"/>
    <w:rsid w:val="005C7D5D"/>
    <w:rsid w:val="005D014E"/>
    <w:rsid w:val="005D1751"/>
    <w:rsid w:val="005D226C"/>
    <w:rsid w:val="005D2998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6F"/>
    <w:rsid w:val="005F59D9"/>
    <w:rsid w:val="005F76E9"/>
    <w:rsid w:val="00600EC5"/>
    <w:rsid w:val="00601CC9"/>
    <w:rsid w:val="00603FD0"/>
    <w:rsid w:val="00605104"/>
    <w:rsid w:val="00605C69"/>
    <w:rsid w:val="00611B09"/>
    <w:rsid w:val="00612490"/>
    <w:rsid w:val="00612D1B"/>
    <w:rsid w:val="00613159"/>
    <w:rsid w:val="00613572"/>
    <w:rsid w:val="00613C44"/>
    <w:rsid w:val="00613CCC"/>
    <w:rsid w:val="006144B9"/>
    <w:rsid w:val="00615BE6"/>
    <w:rsid w:val="00615D97"/>
    <w:rsid w:val="00616303"/>
    <w:rsid w:val="00617E84"/>
    <w:rsid w:val="006214FA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88E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327"/>
    <w:rsid w:val="006573F4"/>
    <w:rsid w:val="0066251F"/>
    <w:rsid w:val="00664F2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1A19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2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30B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164"/>
    <w:rsid w:val="006E2754"/>
    <w:rsid w:val="006E3C16"/>
    <w:rsid w:val="006E4A64"/>
    <w:rsid w:val="006E4CC6"/>
    <w:rsid w:val="006E5A15"/>
    <w:rsid w:val="006E64AD"/>
    <w:rsid w:val="006E6E00"/>
    <w:rsid w:val="006F0412"/>
    <w:rsid w:val="006F041D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B90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54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22"/>
    <w:rsid w:val="007375A8"/>
    <w:rsid w:val="00737642"/>
    <w:rsid w:val="007403DF"/>
    <w:rsid w:val="007409A7"/>
    <w:rsid w:val="00740DC9"/>
    <w:rsid w:val="007445FE"/>
    <w:rsid w:val="00744FCE"/>
    <w:rsid w:val="00747FC7"/>
    <w:rsid w:val="007516E8"/>
    <w:rsid w:val="007518AE"/>
    <w:rsid w:val="007522C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39A"/>
    <w:rsid w:val="00767C2D"/>
    <w:rsid w:val="0077042B"/>
    <w:rsid w:val="007712FD"/>
    <w:rsid w:val="007721F7"/>
    <w:rsid w:val="00772F47"/>
    <w:rsid w:val="00773BC3"/>
    <w:rsid w:val="00773C34"/>
    <w:rsid w:val="0077589F"/>
    <w:rsid w:val="0077598A"/>
    <w:rsid w:val="00776D9A"/>
    <w:rsid w:val="007809B4"/>
    <w:rsid w:val="0078168B"/>
    <w:rsid w:val="00781725"/>
    <w:rsid w:val="00782977"/>
    <w:rsid w:val="00782A5A"/>
    <w:rsid w:val="00782E5B"/>
    <w:rsid w:val="00783092"/>
    <w:rsid w:val="00783843"/>
    <w:rsid w:val="007838A4"/>
    <w:rsid w:val="00783A05"/>
    <w:rsid w:val="007842C4"/>
    <w:rsid w:val="0078436F"/>
    <w:rsid w:val="00784D94"/>
    <w:rsid w:val="00784E93"/>
    <w:rsid w:val="00785046"/>
    <w:rsid w:val="007851C9"/>
    <w:rsid w:val="007858BB"/>
    <w:rsid w:val="00785BEA"/>
    <w:rsid w:val="00785C73"/>
    <w:rsid w:val="00785E5B"/>
    <w:rsid w:val="00786811"/>
    <w:rsid w:val="00791986"/>
    <w:rsid w:val="00791A7B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8D5"/>
    <w:rsid w:val="007C4A64"/>
    <w:rsid w:val="007C5E11"/>
    <w:rsid w:val="007C708F"/>
    <w:rsid w:val="007C71BB"/>
    <w:rsid w:val="007C75CA"/>
    <w:rsid w:val="007D1079"/>
    <w:rsid w:val="007D13D5"/>
    <w:rsid w:val="007D154A"/>
    <w:rsid w:val="007D1AAE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AB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B3"/>
    <w:rsid w:val="00855B4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257"/>
    <w:rsid w:val="008754B1"/>
    <w:rsid w:val="00876CD9"/>
    <w:rsid w:val="00877DA4"/>
    <w:rsid w:val="0088026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29"/>
    <w:rsid w:val="00892063"/>
    <w:rsid w:val="00893F00"/>
    <w:rsid w:val="008941FF"/>
    <w:rsid w:val="00894F1D"/>
    <w:rsid w:val="00897053"/>
    <w:rsid w:val="008A030C"/>
    <w:rsid w:val="008A0334"/>
    <w:rsid w:val="008A08EC"/>
    <w:rsid w:val="008A0FD2"/>
    <w:rsid w:val="008A1BA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72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11"/>
    <w:rsid w:val="0090025D"/>
    <w:rsid w:val="00900BEF"/>
    <w:rsid w:val="009014FC"/>
    <w:rsid w:val="009015B4"/>
    <w:rsid w:val="0090490C"/>
    <w:rsid w:val="0090537A"/>
    <w:rsid w:val="009057AA"/>
    <w:rsid w:val="00905AB8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78"/>
    <w:rsid w:val="009173A0"/>
    <w:rsid w:val="0092375A"/>
    <w:rsid w:val="00923832"/>
    <w:rsid w:val="00923A7D"/>
    <w:rsid w:val="00925CEE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4E7"/>
    <w:rsid w:val="009600EF"/>
    <w:rsid w:val="00961022"/>
    <w:rsid w:val="0096201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EF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20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AF"/>
    <w:rsid w:val="009C4395"/>
    <w:rsid w:val="009C4BA7"/>
    <w:rsid w:val="009C58E1"/>
    <w:rsid w:val="009C5C95"/>
    <w:rsid w:val="009C609B"/>
    <w:rsid w:val="009C6293"/>
    <w:rsid w:val="009C6817"/>
    <w:rsid w:val="009C68C4"/>
    <w:rsid w:val="009D01C2"/>
    <w:rsid w:val="009D029C"/>
    <w:rsid w:val="009D123E"/>
    <w:rsid w:val="009D150B"/>
    <w:rsid w:val="009D18EA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1FE"/>
    <w:rsid w:val="009E5AD2"/>
    <w:rsid w:val="009E5E33"/>
    <w:rsid w:val="009E69C8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260"/>
    <w:rsid w:val="00A1536E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5F6C"/>
    <w:rsid w:val="00A26137"/>
    <w:rsid w:val="00A26DA1"/>
    <w:rsid w:val="00A27543"/>
    <w:rsid w:val="00A30505"/>
    <w:rsid w:val="00A31541"/>
    <w:rsid w:val="00A31D3C"/>
    <w:rsid w:val="00A32335"/>
    <w:rsid w:val="00A3407E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08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4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548"/>
    <w:rsid w:val="00A86847"/>
    <w:rsid w:val="00A86B4F"/>
    <w:rsid w:val="00A904DB"/>
    <w:rsid w:val="00A90D2B"/>
    <w:rsid w:val="00A9186F"/>
    <w:rsid w:val="00A9190D"/>
    <w:rsid w:val="00A924B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D8C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F69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9D9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168"/>
    <w:rsid w:val="00B20E9E"/>
    <w:rsid w:val="00B21492"/>
    <w:rsid w:val="00B22ED3"/>
    <w:rsid w:val="00B24F30"/>
    <w:rsid w:val="00B2548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A0C"/>
    <w:rsid w:val="00B32CA9"/>
    <w:rsid w:val="00B32DC3"/>
    <w:rsid w:val="00B34011"/>
    <w:rsid w:val="00B342A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114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D0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0B"/>
    <w:rsid w:val="00BD5BCA"/>
    <w:rsid w:val="00BE10F1"/>
    <w:rsid w:val="00BE1A5A"/>
    <w:rsid w:val="00BE231E"/>
    <w:rsid w:val="00BE256F"/>
    <w:rsid w:val="00BE2828"/>
    <w:rsid w:val="00BE2B0A"/>
    <w:rsid w:val="00BE3468"/>
    <w:rsid w:val="00BE41A2"/>
    <w:rsid w:val="00BE42F2"/>
    <w:rsid w:val="00BE469E"/>
    <w:rsid w:val="00BE636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A3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34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DE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367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15B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F2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03B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6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99"/>
    <w:rsid w:val="00D015F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66"/>
    <w:rsid w:val="00D21661"/>
    <w:rsid w:val="00D21FA0"/>
    <w:rsid w:val="00D226CE"/>
    <w:rsid w:val="00D22E63"/>
    <w:rsid w:val="00D237E7"/>
    <w:rsid w:val="00D23C21"/>
    <w:rsid w:val="00D245DB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A8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F8"/>
    <w:rsid w:val="00D710EE"/>
    <w:rsid w:val="00D7132C"/>
    <w:rsid w:val="00D72284"/>
    <w:rsid w:val="00D732DF"/>
    <w:rsid w:val="00D733BE"/>
    <w:rsid w:val="00D73732"/>
    <w:rsid w:val="00D738BB"/>
    <w:rsid w:val="00D765CA"/>
    <w:rsid w:val="00D76A7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2B0"/>
    <w:rsid w:val="00D96E0E"/>
    <w:rsid w:val="00D96FF5"/>
    <w:rsid w:val="00D97F1A"/>
    <w:rsid w:val="00DA1422"/>
    <w:rsid w:val="00DA29D5"/>
    <w:rsid w:val="00DA2AA6"/>
    <w:rsid w:val="00DA2D6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63"/>
    <w:rsid w:val="00DC394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E7"/>
    <w:rsid w:val="00DF0A26"/>
    <w:rsid w:val="00DF1A53"/>
    <w:rsid w:val="00DF2E05"/>
    <w:rsid w:val="00DF35F4"/>
    <w:rsid w:val="00DF54A8"/>
    <w:rsid w:val="00DF65BD"/>
    <w:rsid w:val="00DF68D9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87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00"/>
    <w:rsid w:val="00E25FC8"/>
    <w:rsid w:val="00E26D39"/>
    <w:rsid w:val="00E2783F"/>
    <w:rsid w:val="00E27D0C"/>
    <w:rsid w:val="00E30E3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0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163"/>
    <w:rsid w:val="00E57CA8"/>
    <w:rsid w:val="00E57E85"/>
    <w:rsid w:val="00E63645"/>
    <w:rsid w:val="00E63679"/>
    <w:rsid w:val="00E636FF"/>
    <w:rsid w:val="00E656D1"/>
    <w:rsid w:val="00E65B67"/>
    <w:rsid w:val="00E66033"/>
    <w:rsid w:val="00E6687A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F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76F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E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4F0"/>
    <w:rsid w:val="00F25F12"/>
    <w:rsid w:val="00F266B9"/>
    <w:rsid w:val="00F26B7C"/>
    <w:rsid w:val="00F26E95"/>
    <w:rsid w:val="00F30682"/>
    <w:rsid w:val="00F30A3A"/>
    <w:rsid w:val="00F31A12"/>
    <w:rsid w:val="00F31FC9"/>
    <w:rsid w:val="00F326D3"/>
    <w:rsid w:val="00F32EAA"/>
    <w:rsid w:val="00F331F5"/>
    <w:rsid w:val="00F33C6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6E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B2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FD"/>
    <w:rsid w:val="00FA5CC6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45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173"/>
    <w:rsid w:val="00FD7BCD"/>
    <w:rsid w:val="00FE10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3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DA3EF"/>
  <w15:docId w15:val="{C846589B-478E-41F3-8E3D-C7D30276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E5E45CD-EEFB-4892-82B3-A17C6E227E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SA2 eV2X</vt:lpstr>
      <vt:lpstr>SA2 eV2X</vt:lpstr>
      <vt:lpstr>SA2 eV2X</vt:lpstr>
    </vt:vector>
  </TitlesOfParts>
  <Company>Huawei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</cp:lastModifiedBy>
  <cp:revision>13</cp:revision>
  <cp:lastPrinted>2018-08-13T22:59:00Z</cp:lastPrinted>
  <dcterms:created xsi:type="dcterms:W3CDTF">2023-10-12T14:17:00Z</dcterms:created>
  <dcterms:modified xsi:type="dcterms:W3CDTF">2023-10-13T05:35:00Z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(3)CBKAOKOVrMSUFPJdIvxVCgvLHly8EoOLmlbgxXMVK2MbLtJnhaV2eGRtc28F+ePFduakLGHG yuqrt/qPWZtcn0Nm1j1Vro/rtwEntemzGL0EtdCZWf7Xh+mrg8YGKVQ8n34MQOiBGbSMv4KZ cVYBsFf+jt3mQIt2PpwloKUXHWw/VdHuqAlXreRaBrviH5wppV+9oRDMqBROj3uK/wCIJeSg l3XSHkGnkb4a0bAq2s</vt:lpwstr>
  </property>
  <property fmtid="{D5CDD505-2E9C-101B-9397-08002B2CF9AE}" pid="9" name="_2015_ms_pID_7253431">
    <vt:lpwstr>pycbJkmeGtEIouqLN4zWUWp8XQZKKZhri8SyXSoVDT3An3PCK/VhXM NEFxzIUccJl1C+EW85rEDyv1aUnvvdZum7ZpAPBhFAEcun6qDQtamyz91a+EimQ9eGHUAZ0h G1P1zOoswkMSgObrzKlVREotkZDVEYUNPQuywXVLysPHIGswgESpRVQQkgFQgoe51KyzGVRL 68aM+seLNuGxbKyY3bNHj8uaO01M9rVoC1sp</vt:lpwstr>
  </property>
  <property fmtid="{D5CDD505-2E9C-101B-9397-08002B2CF9AE}" pid="10" name="_2015_ms_pID_7253432">
    <vt:lpwstr>BB8gKDP8W7latvWXdxu0WuY=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acce9d41427a06a5fa30e81751f7df11b48255cc1c714b5529562dc10478c343</vt:lpwstr>
  </property>
  <property fmtid="{D5CDD505-2E9C-101B-9397-08002B2CF9AE}" pid="16" name="CWM89488f8067cb11ee80007f5600007e56">
    <vt:lpwstr>CWMmH+SVbF0EjndH1I1MDjfO6my70Muixyc/pPC5Vwo0+Mq3T6V1Ub72eld+UiSKX2/z6xYBmhhU7b+LKomWl/L7A==</vt:lpwstr>
  </property>
  <property fmtid="{D5CDD505-2E9C-101B-9397-08002B2CF9AE}" pid="17" name="MSIP_Label_c6c1d335-5221-4a6a-889f-c684b2c8474c_Enabled">
    <vt:lpwstr>true</vt:lpwstr>
  </property>
  <property fmtid="{D5CDD505-2E9C-101B-9397-08002B2CF9AE}" pid="18" name="MSIP_Label_c6c1d335-5221-4a6a-889f-c684b2c8474c_SetDate">
    <vt:lpwstr>2023-10-12T13:43:05Z</vt:lpwstr>
  </property>
  <property fmtid="{D5CDD505-2E9C-101B-9397-08002B2CF9AE}" pid="19" name="MSIP_Label_c6c1d335-5221-4a6a-889f-c684b2c8474c_Method">
    <vt:lpwstr>Standard</vt:lpwstr>
  </property>
  <property fmtid="{D5CDD505-2E9C-101B-9397-08002B2CF9AE}" pid="20" name="MSIP_Label_c6c1d335-5221-4a6a-889f-c684b2c8474c_Name">
    <vt:lpwstr>DIS Limited Distribution Scope</vt:lpwstr>
  </property>
  <property fmtid="{D5CDD505-2E9C-101B-9397-08002B2CF9AE}" pid="21" name="MSIP_Label_c6c1d335-5221-4a6a-889f-c684b2c8474c_SiteId">
    <vt:lpwstr>6e603289-5e46-4e26-ac7c-03a85420a9a5</vt:lpwstr>
  </property>
  <property fmtid="{D5CDD505-2E9C-101B-9397-08002B2CF9AE}" pid="22" name="MSIP_Label_c6c1d335-5221-4a6a-889f-c684b2c8474c_ActionId">
    <vt:lpwstr>8063c4cf-3dc3-4449-8721-b3a4016f1f77</vt:lpwstr>
  </property>
  <property fmtid="{D5CDD505-2E9C-101B-9397-08002B2CF9AE}" pid="23" name="MSIP_Label_c6c1d335-5221-4a6a-889f-c684b2c8474c_ContentBits">
    <vt:lpwstr>3</vt:lpwstr>
  </property>
</Properties>
</file>